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CA" w:rsidRPr="00E37A58" w:rsidRDefault="00BC71CA" w:rsidP="00BC71CA">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HABILIDADES PROPIAS DE LA INTELIGENCIA EMOCIONAL</w:t>
      </w:r>
    </w:p>
    <w:p w:rsidR="00BC71CA" w:rsidRPr="00E37A58" w:rsidRDefault="00BC71CA" w:rsidP="00BC71CA">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Como hemos dicho </w:t>
      </w:r>
      <w:r w:rsidRPr="00E37A58">
        <w:rPr>
          <w:rFonts w:ascii="Arial" w:eastAsia="Times New Roman" w:hAnsi="Arial" w:cs="Arial"/>
          <w:b/>
          <w:bCs/>
          <w:color w:val="000000" w:themeColor="text1"/>
          <w:sz w:val="24"/>
          <w:szCs w:val="24"/>
          <w:lang w:eastAsia="es-AR"/>
        </w:rPr>
        <w:t>la inteligencia emocional</w:t>
      </w:r>
      <w:r w:rsidRPr="00E37A58">
        <w:rPr>
          <w:rFonts w:ascii="Arial" w:eastAsia="Times New Roman" w:hAnsi="Arial" w:cs="Arial"/>
          <w:color w:val="000000" w:themeColor="text1"/>
          <w:sz w:val="24"/>
          <w:szCs w:val="24"/>
          <w:lang w:eastAsia="es-AR"/>
        </w:rPr>
        <w:t xml:space="preserve"> incluye cuatro grupos de habilidades, si excluimos las habilidades sociales: la conciencia de sí mismo, la autorregulación, la motivación, la empatía.</w:t>
      </w:r>
    </w:p>
    <w:p w:rsidR="00BC71CA" w:rsidRPr="00E37A58" w:rsidRDefault="00BC71CA" w:rsidP="00BC71CA">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La primera, </w:t>
      </w:r>
      <w:r w:rsidRPr="00E37A58">
        <w:rPr>
          <w:rFonts w:ascii="Arial" w:eastAsia="Times New Roman" w:hAnsi="Arial" w:cs="Arial"/>
          <w:b/>
          <w:bCs/>
          <w:color w:val="000000" w:themeColor="text1"/>
          <w:sz w:val="24"/>
          <w:szCs w:val="24"/>
          <w:lang w:eastAsia="es-AR"/>
        </w:rPr>
        <w:t>la toma de conciencia y expresión de las propias emociones</w:t>
      </w:r>
      <w:r w:rsidRPr="00E37A58">
        <w:rPr>
          <w:rFonts w:ascii="Arial" w:eastAsia="Times New Roman" w:hAnsi="Arial" w:cs="Arial"/>
          <w:color w:val="000000" w:themeColor="text1"/>
          <w:sz w:val="24"/>
          <w:szCs w:val="24"/>
          <w:lang w:eastAsia="es-AR"/>
        </w:rPr>
        <w:t xml:space="preserve"> es la capacidad de reconocer una emoción o sentimiento en el mismo momento en que aparece y constituye la piedra angular de la inteligencia emocional. Hacernos conscientes de nuestras emociones requiere estar atentos a los estado internos y a nuestras reacciones en sus distintas formas (pensamiento, respuesta fisiológica, conductas manifiestas) relacionándolas con los estímulos que las provocan. La comprensión se ve facilitada o inhibida por nuestra actitud y valoración de la emoción implicada: se facilita si mantenemos una actitud </w:t>
      </w:r>
      <w:proofErr w:type="gramStart"/>
      <w:r w:rsidRPr="00E37A58">
        <w:rPr>
          <w:rFonts w:ascii="Arial" w:eastAsia="Times New Roman" w:hAnsi="Arial" w:cs="Arial"/>
          <w:color w:val="000000" w:themeColor="text1"/>
          <w:sz w:val="24"/>
          <w:szCs w:val="24"/>
          <w:lang w:eastAsia="es-AR"/>
        </w:rPr>
        <w:t>neutra ,</w:t>
      </w:r>
      <w:proofErr w:type="gramEnd"/>
      <w:r w:rsidRPr="00E37A58">
        <w:rPr>
          <w:rFonts w:ascii="Arial" w:eastAsia="Times New Roman" w:hAnsi="Arial" w:cs="Arial"/>
          <w:color w:val="000000" w:themeColor="text1"/>
          <w:sz w:val="24"/>
          <w:szCs w:val="24"/>
          <w:lang w:eastAsia="es-AR"/>
        </w:rPr>
        <w:t xml:space="preserve"> sin juzgar o rechazar lo que sentimos, y se inhibe la percepción consciente de cualquier emoción si consideramos vergonzosa o negativa. La captación de las emociones está además relacionada con la salud; al tratarse de impulsos tendentes a la acción (por manifestación </w:t>
      </w:r>
      <w:proofErr w:type="spellStart"/>
      <w:r w:rsidRPr="00E37A58">
        <w:rPr>
          <w:rFonts w:ascii="Arial" w:eastAsia="Times New Roman" w:hAnsi="Arial" w:cs="Arial"/>
          <w:color w:val="000000" w:themeColor="text1"/>
          <w:sz w:val="24"/>
          <w:szCs w:val="24"/>
          <w:lang w:eastAsia="es-AR"/>
        </w:rPr>
        <w:t>comportamental</w:t>
      </w:r>
      <w:proofErr w:type="spellEnd"/>
      <w:r w:rsidRPr="00E37A58">
        <w:rPr>
          <w:rFonts w:ascii="Arial" w:eastAsia="Times New Roman" w:hAnsi="Arial" w:cs="Arial"/>
          <w:color w:val="000000" w:themeColor="text1"/>
          <w:sz w:val="24"/>
          <w:szCs w:val="24"/>
          <w:lang w:eastAsia="es-AR"/>
        </w:rPr>
        <w:t xml:space="preserve">, cambio de la situación o la reestructuración cognitiva) su persistencia origina problemas fisiológicos, e lo que denominamos </w:t>
      </w:r>
      <w:proofErr w:type="spellStart"/>
      <w:r w:rsidRPr="00E37A58">
        <w:rPr>
          <w:rFonts w:ascii="Arial" w:eastAsia="Times New Roman" w:hAnsi="Arial" w:cs="Arial"/>
          <w:color w:val="000000" w:themeColor="text1"/>
          <w:sz w:val="24"/>
          <w:szCs w:val="24"/>
          <w:lang w:eastAsia="es-AR"/>
        </w:rPr>
        <w:t>somatizaciones</w:t>
      </w:r>
      <w:proofErr w:type="spellEnd"/>
      <w:r w:rsidRPr="00E37A58">
        <w:rPr>
          <w:rFonts w:ascii="Arial" w:eastAsia="Times New Roman" w:hAnsi="Arial" w:cs="Arial"/>
          <w:color w:val="000000" w:themeColor="text1"/>
          <w:sz w:val="24"/>
          <w:szCs w:val="24"/>
          <w:lang w:eastAsia="es-AR"/>
        </w:rPr>
        <w:t>. Su adiestramiento es fruto de la mediación de adultos iguales, a través del aprendizaje incidental, centrando la atención en las manifestaciones internas y externas, especialmente no verbales, que acompañan a cada estado emocional y la situación que las origina. La expresión voluntaria de distintas emociones, su dramatización, es un camino eficaz de modelado y aprendizaje de las mismas.</w:t>
      </w:r>
    </w:p>
    <w:p w:rsidR="00BC71CA" w:rsidRPr="00E37A58" w:rsidRDefault="00BC71CA" w:rsidP="00BC71CA">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La segunda de las habilidades es la </w:t>
      </w:r>
      <w:r w:rsidRPr="00E37A58">
        <w:rPr>
          <w:rFonts w:ascii="Arial" w:eastAsia="Times New Roman" w:hAnsi="Arial" w:cs="Arial"/>
          <w:b/>
          <w:bCs/>
          <w:color w:val="000000" w:themeColor="text1"/>
          <w:sz w:val="24"/>
          <w:szCs w:val="24"/>
          <w:lang w:eastAsia="es-AR"/>
        </w:rPr>
        <w:t>capacidad de controlar las emociones</w:t>
      </w:r>
      <w:r w:rsidRPr="00E37A58">
        <w:rPr>
          <w:rFonts w:ascii="Arial" w:eastAsia="Times New Roman" w:hAnsi="Arial" w:cs="Arial"/>
          <w:color w:val="000000" w:themeColor="text1"/>
          <w:sz w:val="24"/>
          <w:szCs w:val="24"/>
          <w:lang w:eastAsia="es-AR"/>
        </w:rPr>
        <w:t xml:space="preserve">, de tranquilizarse a uno mismo, de desembarazarse de la ansiedad, la tristeza y la irritabilidad exageradas. No se trata de reprimirlas sino de su equilibrio, pues como hemos dicho cada una tiene su función y utilidad. Podemos controlar el tiempo que dura una emoción no el momento en que nos veremos arrastrados por ella. El arte de calmarse a uno mismo es una de las habilidades vitales fundamentales, que se adquiere como resultado de la acción mediadora de los demás, es decir, aprendemos a calmarnos tratándonos como nos han tratado, pero </w:t>
      </w:r>
      <w:proofErr w:type="spellStart"/>
      <w:r w:rsidRPr="00E37A58">
        <w:rPr>
          <w:rFonts w:ascii="Arial" w:eastAsia="Times New Roman" w:hAnsi="Arial" w:cs="Arial"/>
          <w:color w:val="000000" w:themeColor="text1"/>
          <w:sz w:val="24"/>
          <w:szCs w:val="24"/>
          <w:lang w:eastAsia="es-AR"/>
        </w:rPr>
        <w:t>aprendible</w:t>
      </w:r>
      <w:proofErr w:type="spellEnd"/>
      <w:r w:rsidRPr="00E37A58">
        <w:rPr>
          <w:rFonts w:ascii="Arial" w:eastAsia="Times New Roman" w:hAnsi="Arial" w:cs="Arial"/>
          <w:color w:val="000000" w:themeColor="text1"/>
          <w:sz w:val="24"/>
          <w:szCs w:val="24"/>
          <w:lang w:eastAsia="es-AR"/>
        </w:rPr>
        <w:t xml:space="preserve"> y mejorable en todo momento de la vida.</w:t>
      </w:r>
    </w:p>
    <w:p w:rsidR="00BC71CA" w:rsidRPr="00E37A58" w:rsidRDefault="00BC71CA" w:rsidP="00BC71CA">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En relación al </w:t>
      </w:r>
      <w:r w:rsidRPr="00E37A58">
        <w:rPr>
          <w:rFonts w:ascii="Arial" w:eastAsia="Times New Roman" w:hAnsi="Arial" w:cs="Arial"/>
          <w:b/>
          <w:bCs/>
          <w:color w:val="000000" w:themeColor="text1"/>
          <w:sz w:val="24"/>
          <w:szCs w:val="24"/>
          <w:lang w:eastAsia="es-AR"/>
        </w:rPr>
        <w:t>enfado</w:t>
      </w:r>
      <w:r w:rsidRPr="00E37A58">
        <w:rPr>
          <w:rFonts w:ascii="Arial" w:eastAsia="Times New Roman" w:hAnsi="Arial" w:cs="Arial"/>
          <w:color w:val="000000" w:themeColor="text1"/>
          <w:sz w:val="24"/>
          <w:szCs w:val="24"/>
          <w:lang w:eastAsia="es-AR"/>
        </w:rPr>
        <w:t xml:space="preserve"> hay que conocer que su detonante universal es la sensación de hallarse amenazado, bien real o simbólicamente. Consiste desde la perspectiva hormonal en una secreción de </w:t>
      </w:r>
      <w:proofErr w:type="spellStart"/>
      <w:r w:rsidRPr="00E37A58">
        <w:rPr>
          <w:rFonts w:ascii="Arial" w:eastAsia="Times New Roman" w:hAnsi="Arial" w:cs="Arial"/>
          <w:color w:val="000000" w:themeColor="text1"/>
          <w:sz w:val="24"/>
          <w:szCs w:val="24"/>
          <w:lang w:eastAsia="es-AR"/>
        </w:rPr>
        <w:t>catecolaminas</w:t>
      </w:r>
      <w:proofErr w:type="spellEnd"/>
      <w:r w:rsidRPr="00E37A58">
        <w:rPr>
          <w:rFonts w:ascii="Arial" w:eastAsia="Times New Roman" w:hAnsi="Arial" w:cs="Arial"/>
          <w:color w:val="000000" w:themeColor="text1"/>
          <w:sz w:val="24"/>
          <w:szCs w:val="24"/>
          <w:lang w:eastAsia="es-AR"/>
        </w:rPr>
        <w:t xml:space="preserve"> que producen un acceso puntual y rápido de energía y una descarga </w:t>
      </w:r>
      <w:proofErr w:type="spellStart"/>
      <w:r w:rsidRPr="00E37A58">
        <w:rPr>
          <w:rFonts w:ascii="Arial" w:eastAsia="Times New Roman" w:hAnsi="Arial" w:cs="Arial"/>
          <w:color w:val="000000" w:themeColor="text1"/>
          <w:sz w:val="24"/>
          <w:szCs w:val="24"/>
          <w:lang w:eastAsia="es-AR"/>
        </w:rPr>
        <w:t>adrenocortical</w:t>
      </w:r>
      <w:proofErr w:type="spellEnd"/>
      <w:r w:rsidRPr="00E37A58">
        <w:rPr>
          <w:rFonts w:ascii="Arial" w:eastAsia="Times New Roman" w:hAnsi="Arial" w:cs="Arial"/>
          <w:color w:val="000000" w:themeColor="text1"/>
          <w:sz w:val="24"/>
          <w:szCs w:val="24"/>
          <w:lang w:eastAsia="es-AR"/>
        </w:rPr>
        <w:t xml:space="preserve"> que produce una hipersensibilidad difusa que puede durar hora o incluso días, descendiendo progresivamente nuestro umbral de irritabilidad. Podemos pues decir que el enfado se construye </w:t>
      </w:r>
      <w:r w:rsidRPr="00E37A58">
        <w:rPr>
          <w:rFonts w:ascii="Arial" w:eastAsia="Times New Roman" w:hAnsi="Arial" w:cs="Arial"/>
          <w:color w:val="000000" w:themeColor="text1"/>
          <w:sz w:val="24"/>
          <w:szCs w:val="24"/>
          <w:lang w:eastAsia="es-AR"/>
        </w:rPr>
        <w:lastRenderedPageBreak/>
        <w:t xml:space="preserve">sobre el enfado; que cada pequeño incidente nos predispone a reaccionar nuevamente enfadándonos con causa menores y a que la reacción sea cada vez más violenta También podemos afirmar que es la emoción </w:t>
      </w:r>
      <w:proofErr w:type="spellStart"/>
      <w:proofErr w:type="gramStart"/>
      <w:r w:rsidRPr="00E37A58">
        <w:rPr>
          <w:rFonts w:ascii="Arial" w:eastAsia="Times New Roman" w:hAnsi="Arial" w:cs="Arial"/>
          <w:color w:val="000000" w:themeColor="text1"/>
          <w:sz w:val="24"/>
          <w:szCs w:val="24"/>
          <w:lang w:eastAsia="es-AR"/>
        </w:rPr>
        <w:t>mas</w:t>
      </w:r>
      <w:proofErr w:type="spellEnd"/>
      <w:proofErr w:type="gramEnd"/>
      <w:r w:rsidRPr="00E37A58">
        <w:rPr>
          <w:rFonts w:ascii="Arial" w:eastAsia="Times New Roman" w:hAnsi="Arial" w:cs="Arial"/>
          <w:color w:val="000000" w:themeColor="text1"/>
          <w:sz w:val="24"/>
          <w:szCs w:val="24"/>
          <w:lang w:eastAsia="es-AR"/>
        </w:rPr>
        <w:t xml:space="preserve"> persistente y difícil de controlar, aunque el peor consejero es la creencia errónea de que es ingobernable. Lo importante para su control es intervenir en la cadena de pensamientos hostiles que los alimenta. Y entre las técnicas que han demostrado su eficacia destacan ante la reacción ya provocada: la relajación, la comprensión  y una actitud contraria al enfado (quien se enfada tiene dos trabajos: enfadarse y desenfadarse). En cuanto a la catarsis y la expresión abierta del enfado no parece surtir el efecto deseado, al contrario, según la anatomía del enfado es contraproducente.</w:t>
      </w:r>
    </w:p>
    <w:p w:rsidR="00BC71CA" w:rsidRPr="00E37A58" w:rsidRDefault="00BC71CA" w:rsidP="00BC71CA">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Respecto al </w:t>
      </w:r>
      <w:r w:rsidRPr="00E37A58">
        <w:rPr>
          <w:rFonts w:ascii="Arial" w:eastAsia="Times New Roman" w:hAnsi="Arial" w:cs="Arial"/>
          <w:b/>
          <w:bCs/>
          <w:color w:val="000000" w:themeColor="text1"/>
          <w:sz w:val="24"/>
          <w:szCs w:val="24"/>
          <w:lang w:eastAsia="es-AR"/>
        </w:rPr>
        <w:t>miedo</w:t>
      </w:r>
      <w:r w:rsidRPr="00E37A58">
        <w:rPr>
          <w:rFonts w:ascii="Arial" w:eastAsia="Times New Roman" w:hAnsi="Arial" w:cs="Arial"/>
          <w:color w:val="000000" w:themeColor="text1"/>
          <w:sz w:val="24"/>
          <w:szCs w:val="24"/>
          <w:lang w:eastAsia="es-AR"/>
        </w:rPr>
        <w:t xml:space="preserve">, conviene recordar que como reacción ante un peligro real y objetivo, tiene un indudable valor adaptativo y está relacionada con la conducta de huída o lucha, para las cuales el organismo se prepara biológicamente mediante la movilización de sus recursos energéticos. Cuando esta movilización de los recursos energéticos se origina ante causas más subjetivas o difusas, y de forma más persistente, también ante las más variadas actividades que suponen un reto, la emoción resultante la podemos denominar </w:t>
      </w:r>
      <w:r w:rsidRPr="00E37A58">
        <w:rPr>
          <w:rFonts w:ascii="Arial" w:eastAsia="Times New Roman" w:hAnsi="Arial" w:cs="Arial"/>
          <w:b/>
          <w:bCs/>
          <w:color w:val="000000" w:themeColor="text1"/>
          <w:sz w:val="24"/>
          <w:szCs w:val="24"/>
          <w:lang w:eastAsia="es-AR"/>
        </w:rPr>
        <w:t>ansiedad</w:t>
      </w:r>
      <w:r w:rsidRPr="00E37A58">
        <w:rPr>
          <w:rFonts w:ascii="Arial" w:eastAsia="Times New Roman" w:hAnsi="Arial" w:cs="Arial"/>
          <w:color w:val="000000" w:themeColor="text1"/>
          <w:sz w:val="24"/>
          <w:szCs w:val="24"/>
          <w:lang w:eastAsia="es-AR"/>
        </w:rPr>
        <w:t xml:space="preserve">. La ansiedad se ha relacionado con </w:t>
      </w:r>
      <w:proofErr w:type="gramStart"/>
      <w:r w:rsidRPr="00E37A58">
        <w:rPr>
          <w:rFonts w:ascii="Arial" w:eastAsia="Times New Roman" w:hAnsi="Arial" w:cs="Arial"/>
          <w:color w:val="000000" w:themeColor="text1"/>
          <w:sz w:val="24"/>
          <w:szCs w:val="24"/>
          <w:lang w:eastAsia="es-AR"/>
        </w:rPr>
        <w:t>el rendimientos</w:t>
      </w:r>
      <w:proofErr w:type="gramEnd"/>
      <w:r w:rsidRPr="00E37A58">
        <w:rPr>
          <w:rFonts w:ascii="Arial" w:eastAsia="Times New Roman" w:hAnsi="Arial" w:cs="Arial"/>
          <w:color w:val="000000" w:themeColor="text1"/>
          <w:sz w:val="24"/>
          <w:szCs w:val="24"/>
          <w:lang w:eastAsia="es-AR"/>
        </w:rPr>
        <w:t xml:space="preserve"> o el éxito en la actividad, concretamente en la escolar, comprobando que mientras que a niveles moderados es </w:t>
      </w:r>
      <w:proofErr w:type="spellStart"/>
      <w:r w:rsidRPr="00E37A58">
        <w:rPr>
          <w:rFonts w:ascii="Arial" w:eastAsia="Times New Roman" w:hAnsi="Arial" w:cs="Arial"/>
          <w:color w:val="000000" w:themeColor="text1"/>
          <w:sz w:val="24"/>
          <w:szCs w:val="24"/>
          <w:lang w:eastAsia="es-AR"/>
        </w:rPr>
        <w:t>beneficionsa</w:t>
      </w:r>
      <w:proofErr w:type="spellEnd"/>
      <w:r w:rsidRPr="00E37A58">
        <w:rPr>
          <w:rFonts w:ascii="Arial" w:eastAsia="Times New Roman" w:hAnsi="Arial" w:cs="Arial"/>
          <w:color w:val="000000" w:themeColor="text1"/>
          <w:sz w:val="24"/>
          <w:szCs w:val="24"/>
          <w:lang w:eastAsia="es-AR"/>
        </w:rPr>
        <w:t xml:space="preserve"> e imprescindible, su exceso es contraproducente. El componente fisiológico de la ansiedad es controlable a través de las técnicas de relajación. El componente cognitivo (la preocupación) responde ante estrategias de cambio del foco de la atención, la autocrítica de las creencias asociadas, inducción activa de pensamiento positivo, la utilización del sentido del humor. El componente conductual, evitación y lucha, requiere </w:t>
      </w:r>
      <w:proofErr w:type="spellStart"/>
      <w:r w:rsidRPr="00E37A58">
        <w:rPr>
          <w:rFonts w:ascii="Arial" w:eastAsia="Times New Roman" w:hAnsi="Arial" w:cs="Arial"/>
          <w:color w:val="000000" w:themeColor="text1"/>
          <w:sz w:val="24"/>
          <w:szCs w:val="24"/>
          <w:lang w:eastAsia="es-AR"/>
        </w:rPr>
        <w:t>desensibilización</w:t>
      </w:r>
      <w:proofErr w:type="spellEnd"/>
      <w:r w:rsidRPr="00E37A58">
        <w:rPr>
          <w:rFonts w:ascii="Arial" w:eastAsia="Times New Roman" w:hAnsi="Arial" w:cs="Arial"/>
          <w:color w:val="000000" w:themeColor="text1"/>
          <w:sz w:val="24"/>
          <w:szCs w:val="24"/>
          <w:lang w:eastAsia="es-AR"/>
        </w:rPr>
        <w:t xml:space="preserve">, prevención o </w:t>
      </w:r>
      <w:proofErr w:type="spellStart"/>
      <w:r w:rsidRPr="00E37A58">
        <w:rPr>
          <w:rFonts w:ascii="Arial" w:eastAsia="Times New Roman" w:hAnsi="Arial" w:cs="Arial"/>
          <w:color w:val="000000" w:themeColor="text1"/>
          <w:sz w:val="24"/>
          <w:szCs w:val="24"/>
          <w:lang w:eastAsia="es-AR"/>
        </w:rPr>
        <w:t>autoinstrucciones</w:t>
      </w:r>
      <w:proofErr w:type="spellEnd"/>
      <w:r w:rsidRPr="00E37A58">
        <w:rPr>
          <w:rFonts w:ascii="Arial" w:eastAsia="Times New Roman" w:hAnsi="Arial" w:cs="Arial"/>
          <w:color w:val="000000" w:themeColor="text1"/>
          <w:sz w:val="24"/>
          <w:szCs w:val="24"/>
          <w:lang w:eastAsia="es-AR"/>
        </w:rPr>
        <w:t xml:space="preserve">. Sin </w:t>
      </w:r>
      <w:proofErr w:type="spellStart"/>
      <w:r w:rsidRPr="00E37A58">
        <w:rPr>
          <w:rFonts w:ascii="Arial" w:eastAsia="Times New Roman" w:hAnsi="Arial" w:cs="Arial"/>
          <w:color w:val="000000" w:themeColor="text1"/>
          <w:sz w:val="24"/>
          <w:szCs w:val="24"/>
          <w:lang w:eastAsia="es-AR"/>
        </w:rPr>
        <w:t>alvidar</w:t>
      </w:r>
      <w:proofErr w:type="spellEnd"/>
      <w:r w:rsidRPr="00E37A58">
        <w:rPr>
          <w:rFonts w:ascii="Arial" w:eastAsia="Times New Roman" w:hAnsi="Arial" w:cs="Arial"/>
          <w:color w:val="000000" w:themeColor="text1"/>
          <w:sz w:val="24"/>
          <w:szCs w:val="24"/>
          <w:lang w:eastAsia="es-AR"/>
        </w:rPr>
        <w:t xml:space="preserve"> que una buena prevención de la ansiedad es el aumento del ejercicio, una dieta baja en calorías, una cantidad apropiada de sueño y descanso.... es decir, los hábitos de conducta asociados al incremento de la secreción de serotonina.</w:t>
      </w:r>
    </w:p>
    <w:p w:rsidR="00BC71CA" w:rsidRPr="00E37A58" w:rsidRDefault="00BC71CA" w:rsidP="00BC71CA">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Respecto a la </w:t>
      </w:r>
      <w:r w:rsidRPr="00E37A58">
        <w:rPr>
          <w:rFonts w:ascii="Arial" w:eastAsia="Times New Roman" w:hAnsi="Arial" w:cs="Arial"/>
          <w:b/>
          <w:bCs/>
          <w:color w:val="000000" w:themeColor="text1"/>
          <w:sz w:val="24"/>
          <w:szCs w:val="24"/>
          <w:lang w:eastAsia="es-AR"/>
        </w:rPr>
        <w:t>tristeza</w:t>
      </w:r>
      <w:r w:rsidRPr="00E37A58">
        <w:rPr>
          <w:rFonts w:ascii="Arial" w:eastAsia="Times New Roman" w:hAnsi="Arial" w:cs="Arial"/>
          <w:color w:val="000000" w:themeColor="text1"/>
          <w:sz w:val="24"/>
          <w:szCs w:val="24"/>
          <w:lang w:eastAsia="es-AR"/>
        </w:rPr>
        <w:t xml:space="preserve">, en su manifestación extrema, </w:t>
      </w:r>
      <w:proofErr w:type="spellStart"/>
      <w:r w:rsidRPr="00E37A58">
        <w:rPr>
          <w:rFonts w:ascii="Arial" w:eastAsia="Times New Roman" w:hAnsi="Arial" w:cs="Arial"/>
          <w:color w:val="000000" w:themeColor="text1"/>
          <w:sz w:val="24"/>
          <w:szCs w:val="24"/>
          <w:lang w:eastAsia="es-AR"/>
        </w:rPr>
        <w:t>desadaptativa</w:t>
      </w:r>
      <w:proofErr w:type="spellEnd"/>
      <w:r w:rsidRPr="00E37A58">
        <w:rPr>
          <w:rFonts w:ascii="Arial" w:eastAsia="Times New Roman" w:hAnsi="Arial" w:cs="Arial"/>
          <w:color w:val="000000" w:themeColor="text1"/>
          <w:sz w:val="24"/>
          <w:szCs w:val="24"/>
          <w:lang w:eastAsia="es-AR"/>
        </w:rPr>
        <w:t xml:space="preserve">, la depresión, volvemos a destacar el uso de estrategias de modificación de </w:t>
      </w:r>
      <w:proofErr w:type="gramStart"/>
      <w:r w:rsidRPr="00E37A58">
        <w:rPr>
          <w:rFonts w:ascii="Arial" w:eastAsia="Times New Roman" w:hAnsi="Arial" w:cs="Arial"/>
          <w:color w:val="000000" w:themeColor="text1"/>
          <w:sz w:val="24"/>
          <w:szCs w:val="24"/>
          <w:lang w:eastAsia="es-AR"/>
        </w:rPr>
        <w:t>conducta</w:t>
      </w:r>
      <w:proofErr w:type="gramEnd"/>
      <w:r w:rsidRPr="00E37A58">
        <w:rPr>
          <w:rFonts w:ascii="Arial" w:eastAsia="Times New Roman" w:hAnsi="Arial" w:cs="Arial"/>
          <w:color w:val="000000" w:themeColor="text1"/>
          <w:sz w:val="24"/>
          <w:szCs w:val="24"/>
          <w:lang w:eastAsia="es-AR"/>
        </w:rPr>
        <w:t xml:space="preserve"> y cognitivas. Y además la utilización de la tercera de las habilidades de la inteligencia emocional, el optimismo.</w:t>
      </w:r>
    </w:p>
    <w:p w:rsidR="00BC71CA" w:rsidRPr="00E37A58" w:rsidRDefault="00BC71CA" w:rsidP="00BC71CA">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La habilidad de motivarnos, el optimismo</w:t>
      </w:r>
      <w:r w:rsidRPr="00E37A58">
        <w:rPr>
          <w:rFonts w:ascii="Arial" w:eastAsia="Times New Roman" w:hAnsi="Arial" w:cs="Arial"/>
          <w:color w:val="000000" w:themeColor="text1"/>
          <w:sz w:val="24"/>
          <w:szCs w:val="24"/>
          <w:lang w:eastAsia="es-AR"/>
        </w:rPr>
        <w:t xml:space="preserve">, es uno de los requisitos imprescindibles cara a la consecución de metas relevantes y tareas complejas, y se relaciona con un amplio elenco de conceptos psicológicos que usamos habitualmente: control de impulsos, inhibición de pensamientos negativos, estilo atributivo, nivel de expectativas, </w:t>
      </w:r>
      <w:proofErr w:type="gramStart"/>
      <w:r w:rsidRPr="00E37A58">
        <w:rPr>
          <w:rFonts w:ascii="Arial" w:eastAsia="Times New Roman" w:hAnsi="Arial" w:cs="Arial"/>
          <w:color w:val="000000" w:themeColor="text1"/>
          <w:sz w:val="24"/>
          <w:szCs w:val="24"/>
          <w:lang w:eastAsia="es-AR"/>
        </w:rPr>
        <w:t>autoestima.:</w:t>
      </w:r>
      <w:proofErr w:type="gramEnd"/>
    </w:p>
    <w:p w:rsidR="00BC71CA" w:rsidRPr="00E37A58" w:rsidRDefault="00BC71CA" w:rsidP="00BC71CA">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lastRenderedPageBreak/>
        <w:t>·</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color w:val="000000" w:themeColor="text1"/>
          <w:sz w:val="24"/>
          <w:szCs w:val="24"/>
          <w:lang w:eastAsia="es-AR"/>
        </w:rPr>
        <w:t xml:space="preserve">El </w:t>
      </w:r>
      <w:r w:rsidRPr="00E37A58">
        <w:rPr>
          <w:rFonts w:ascii="Arial" w:eastAsia="Times New Roman" w:hAnsi="Arial" w:cs="Arial"/>
          <w:b/>
          <w:bCs/>
          <w:color w:val="000000" w:themeColor="text1"/>
          <w:sz w:val="24"/>
          <w:szCs w:val="24"/>
          <w:lang w:eastAsia="es-AR"/>
        </w:rPr>
        <w:t>control de los impulsos</w:t>
      </w:r>
      <w:r w:rsidRPr="00E37A58">
        <w:rPr>
          <w:rFonts w:ascii="Arial" w:eastAsia="Times New Roman" w:hAnsi="Arial" w:cs="Arial"/>
          <w:color w:val="000000" w:themeColor="text1"/>
          <w:sz w:val="24"/>
          <w:szCs w:val="24"/>
          <w:lang w:eastAsia="es-AR"/>
        </w:rPr>
        <w:t>, la capacidad de resistencia a la frustración y aplazamiento de la gratificación, parece ser una de las habilidades psicológicas más importantes y relevantes.</w:t>
      </w:r>
    </w:p>
    <w:p w:rsidR="00BC71CA" w:rsidRPr="00E37A58" w:rsidRDefault="00BC71CA" w:rsidP="00BC71CA">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color w:val="000000" w:themeColor="text1"/>
          <w:sz w:val="24"/>
          <w:szCs w:val="24"/>
          <w:lang w:eastAsia="es-AR"/>
        </w:rPr>
        <w:t xml:space="preserve">El </w:t>
      </w:r>
      <w:r w:rsidRPr="00E37A58">
        <w:rPr>
          <w:rFonts w:ascii="Arial" w:eastAsia="Times New Roman" w:hAnsi="Arial" w:cs="Arial"/>
          <w:b/>
          <w:bCs/>
          <w:color w:val="000000" w:themeColor="text1"/>
          <w:sz w:val="24"/>
          <w:szCs w:val="24"/>
          <w:lang w:eastAsia="es-AR"/>
        </w:rPr>
        <w:t>control de los pensamientos negativos</w:t>
      </w:r>
      <w:r w:rsidRPr="00E37A58">
        <w:rPr>
          <w:rFonts w:ascii="Arial" w:eastAsia="Times New Roman" w:hAnsi="Arial" w:cs="Arial"/>
          <w:color w:val="000000" w:themeColor="text1"/>
          <w:sz w:val="24"/>
          <w:szCs w:val="24"/>
          <w:lang w:eastAsia="es-AR"/>
        </w:rPr>
        <w:t>, veneno del optimismo, se relaciona con el rendimiento a través de la economía de los recursos atencionales; preocuparse consume los recursos que necesitamos para afrontar con éxito los retos vitales y académicos.</w:t>
      </w:r>
    </w:p>
    <w:p w:rsidR="00BC71CA" w:rsidRPr="00E37A58" w:rsidRDefault="00BC71CA" w:rsidP="00BC71CA">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color w:val="000000" w:themeColor="text1"/>
          <w:sz w:val="24"/>
          <w:szCs w:val="24"/>
          <w:lang w:eastAsia="es-AR"/>
        </w:rPr>
        <w:t xml:space="preserve">El </w:t>
      </w:r>
      <w:r w:rsidRPr="00E37A58">
        <w:rPr>
          <w:rFonts w:ascii="Arial" w:eastAsia="Times New Roman" w:hAnsi="Arial" w:cs="Arial"/>
          <w:b/>
          <w:bCs/>
          <w:color w:val="000000" w:themeColor="text1"/>
          <w:sz w:val="24"/>
          <w:szCs w:val="24"/>
          <w:lang w:eastAsia="es-AR"/>
        </w:rPr>
        <w:t>estilo atributivo de los éxitos y fracasos</w:t>
      </w:r>
      <w:r w:rsidRPr="00E37A58">
        <w:rPr>
          <w:rFonts w:ascii="Arial" w:eastAsia="Times New Roman" w:hAnsi="Arial" w:cs="Arial"/>
          <w:color w:val="000000" w:themeColor="text1"/>
          <w:sz w:val="24"/>
          <w:szCs w:val="24"/>
          <w:lang w:eastAsia="es-AR"/>
        </w:rPr>
        <w:t>, sus implicaciones emocionales y su relación con las expectativas de éxito es una teoría psicológica que contribuye enormemente a nuestra comprensión de los problemas de aprendizaje y a su solución.</w:t>
      </w:r>
    </w:p>
    <w:p w:rsidR="00BC71CA" w:rsidRPr="00E37A58" w:rsidRDefault="00BC71CA" w:rsidP="00BC71CA">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color w:val="000000" w:themeColor="text1"/>
          <w:sz w:val="24"/>
          <w:szCs w:val="24"/>
          <w:lang w:eastAsia="es-AR"/>
        </w:rPr>
        <w:t xml:space="preserve">La </w:t>
      </w:r>
      <w:r w:rsidRPr="00E37A58">
        <w:rPr>
          <w:rFonts w:ascii="Arial" w:eastAsia="Times New Roman" w:hAnsi="Arial" w:cs="Arial"/>
          <w:b/>
          <w:bCs/>
          <w:color w:val="000000" w:themeColor="text1"/>
          <w:sz w:val="24"/>
          <w:szCs w:val="24"/>
          <w:lang w:eastAsia="es-AR"/>
        </w:rPr>
        <w:t>autoestima</w:t>
      </w:r>
      <w:r w:rsidRPr="00E37A58">
        <w:rPr>
          <w:rFonts w:ascii="Arial" w:eastAsia="Times New Roman" w:hAnsi="Arial" w:cs="Arial"/>
          <w:color w:val="000000" w:themeColor="text1"/>
          <w:sz w:val="24"/>
          <w:szCs w:val="24"/>
          <w:lang w:eastAsia="es-AR"/>
        </w:rPr>
        <w:t xml:space="preserve"> y su concreción escolar, </w:t>
      </w:r>
      <w:proofErr w:type="spellStart"/>
      <w:r w:rsidRPr="00E37A58">
        <w:rPr>
          <w:rFonts w:ascii="Arial" w:eastAsia="Times New Roman" w:hAnsi="Arial" w:cs="Arial"/>
          <w:color w:val="000000" w:themeColor="text1"/>
          <w:sz w:val="24"/>
          <w:szCs w:val="24"/>
          <w:lang w:eastAsia="es-AR"/>
        </w:rPr>
        <w:t>autoconcepto</w:t>
      </w:r>
      <w:proofErr w:type="spellEnd"/>
      <w:r w:rsidRPr="00E37A58">
        <w:rPr>
          <w:rFonts w:ascii="Arial" w:eastAsia="Times New Roman" w:hAnsi="Arial" w:cs="Arial"/>
          <w:color w:val="000000" w:themeColor="text1"/>
          <w:sz w:val="24"/>
          <w:szCs w:val="24"/>
          <w:lang w:eastAsia="es-AR"/>
        </w:rPr>
        <w:t xml:space="preserve"> académico o expectativas de </w:t>
      </w:r>
      <w:proofErr w:type="spellStart"/>
      <w:r w:rsidRPr="00E37A58">
        <w:rPr>
          <w:rFonts w:ascii="Arial" w:eastAsia="Times New Roman" w:hAnsi="Arial" w:cs="Arial"/>
          <w:color w:val="000000" w:themeColor="text1"/>
          <w:sz w:val="24"/>
          <w:szCs w:val="24"/>
          <w:lang w:eastAsia="es-AR"/>
        </w:rPr>
        <w:t>autoeficacia</w:t>
      </w:r>
      <w:proofErr w:type="spellEnd"/>
      <w:r w:rsidRPr="00E37A58">
        <w:rPr>
          <w:rFonts w:ascii="Arial" w:eastAsia="Times New Roman" w:hAnsi="Arial" w:cs="Arial"/>
          <w:color w:val="000000" w:themeColor="text1"/>
          <w:sz w:val="24"/>
          <w:szCs w:val="24"/>
          <w:lang w:eastAsia="es-AR"/>
        </w:rPr>
        <w:t xml:space="preserve">, son conceptos que podemos relacionar con la teoría de la atribución; además consideramos al </w:t>
      </w:r>
      <w:proofErr w:type="spellStart"/>
      <w:r w:rsidRPr="00E37A58">
        <w:rPr>
          <w:rFonts w:ascii="Arial" w:eastAsia="Times New Roman" w:hAnsi="Arial" w:cs="Arial"/>
          <w:color w:val="000000" w:themeColor="text1"/>
          <w:sz w:val="24"/>
          <w:szCs w:val="24"/>
          <w:lang w:eastAsia="es-AR"/>
        </w:rPr>
        <w:t>autoconcepto</w:t>
      </w:r>
      <w:proofErr w:type="spellEnd"/>
      <w:r w:rsidRPr="00E37A58">
        <w:rPr>
          <w:rFonts w:ascii="Arial" w:eastAsia="Times New Roman" w:hAnsi="Arial" w:cs="Arial"/>
          <w:color w:val="000000" w:themeColor="text1"/>
          <w:sz w:val="24"/>
          <w:szCs w:val="24"/>
          <w:lang w:eastAsia="es-AR"/>
        </w:rPr>
        <w:t xml:space="preserve"> como uno de los elementos esenciales no sólo del proceso de aprendizaje escolar, sino también de salud mental y desarrollo sano y global de la personalidad.</w:t>
      </w:r>
    </w:p>
    <w:p w:rsidR="00BC71CA" w:rsidRPr="00E37A58" w:rsidRDefault="00BC71CA" w:rsidP="00BC71CA">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La capacidad de motivarse a uno mismo se pone especialmente a prueba cuando surgen las dificultades, el cansancio, el fracaso, es el momento en que mantener el pensamiento de que las cosas irán bien, puede significar el éxito o el abandono y el fracaso (aparte de otros factores más cognitivos, como descomponer los problemas y ser flexibles para cambiar de métodos y objetivos).</w:t>
      </w:r>
    </w:p>
    <w:p w:rsidR="00BC71CA" w:rsidRPr="00E37A58" w:rsidRDefault="00BC71CA" w:rsidP="00BC71CA">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El desarrollo del optimismo, la autoestima y la expectativa de éxito, están relacionados con las pautas de crianza y educación, evitando el proteccionismo y la crítica destructiva, favoreciendo la autonomía y los logros personales, utilizando el elogio y la pedagogía del éxito, complementado con la exigencia y la </w:t>
      </w:r>
      <w:proofErr w:type="gramStart"/>
      <w:r w:rsidRPr="00E37A58">
        <w:rPr>
          <w:rFonts w:ascii="Arial" w:eastAsia="Times New Roman" w:hAnsi="Arial" w:cs="Arial"/>
          <w:color w:val="000000" w:themeColor="text1"/>
          <w:sz w:val="24"/>
          <w:szCs w:val="24"/>
          <w:lang w:eastAsia="es-AR"/>
        </w:rPr>
        <w:t>ayuda . </w:t>
      </w:r>
      <w:proofErr w:type="gramEnd"/>
    </w:p>
    <w:p w:rsidR="00BC71CA" w:rsidRPr="00E37A58" w:rsidRDefault="00BC71CA" w:rsidP="00BC71CA">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A nivel escolar es muy relevante la evolución, estudiada por </w:t>
      </w:r>
      <w:r w:rsidRPr="00E37A58">
        <w:rPr>
          <w:rFonts w:ascii="Arial" w:eastAsia="Times New Roman" w:hAnsi="Arial" w:cs="Arial"/>
          <w:b/>
          <w:bCs/>
          <w:color w:val="000000" w:themeColor="text1"/>
          <w:sz w:val="24"/>
          <w:szCs w:val="24"/>
          <w:lang w:eastAsia="es-AR"/>
        </w:rPr>
        <w:t>Martín Covington</w:t>
      </w:r>
      <w:r w:rsidRPr="00E37A58">
        <w:rPr>
          <w:rFonts w:ascii="Arial" w:eastAsia="Times New Roman" w:hAnsi="Arial" w:cs="Arial"/>
          <w:color w:val="000000" w:themeColor="text1"/>
          <w:sz w:val="24"/>
          <w:szCs w:val="24"/>
          <w:lang w:eastAsia="es-AR"/>
        </w:rPr>
        <w:t xml:space="preserve">, de la comprensión que tienen los niños y niñas de la </w:t>
      </w:r>
      <w:r w:rsidRPr="00E37A58">
        <w:rPr>
          <w:rFonts w:ascii="Arial" w:eastAsia="Times New Roman" w:hAnsi="Arial" w:cs="Arial"/>
          <w:b/>
          <w:bCs/>
          <w:color w:val="000000" w:themeColor="text1"/>
          <w:sz w:val="24"/>
          <w:szCs w:val="24"/>
          <w:lang w:eastAsia="es-AR"/>
        </w:rPr>
        <w:t>relación entre el esfuerzo, la capacidad y el logro</w:t>
      </w:r>
      <w:r w:rsidRPr="00E37A58">
        <w:rPr>
          <w:rFonts w:ascii="Arial" w:eastAsia="Times New Roman" w:hAnsi="Arial" w:cs="Arial"/>
          <w:color w:val="000000" w:themeColor="text1"/>
          <w:sz w:val="24"/>
          <w:szCs w:val="24"/>
          <w:lang w:eastAsia="es-AR"/>
        </w:rPr>
        <w:t xml:space="preserve"> que se produce desde la infancia hasta la adolescencia: inicialmente esfuerzo es sinónimo de capacidad; de los 6 a los 10 años el esfuerzo se complementa con el factor capacidad innata; a partir de los diez algunos toman mal que su trabajo se vuelva más duro y requiera más tiempo, por lo que comienzan a desarrollar hábitos de postergar o evitar el trabajo; y a partir de los 13 se vuelven pesimistas sobre sus posibilidades de éxito. Ante este problema la mejor intervención es la prevención y la supervisión y apoyo familiar y la enseñanza de la habilidad de administración del tiempo (recursos de salud mental, que </w:t>
      </w:r>
      <w:r w:rsidRPr="00E37A58">
        <w:rPr>
          <w:rFonts w:ascii="Arial" w:eastAsia="Times New Roman" w:hAnsi="Arial" w:cs="Arial"/>
          <w:color w:val="000000" w:themeColor="text1"/>
          <w:sz w:val="24"/>
          <w:szCs w:val="24"/>
          <w:lang w:eastAsia="es-AR"/>
        </w:rPr>
        <w:lastRenderedPageBreak/>
        <w:t xml:space="preserve">evita el estrés y aumenta eficacia laboral), así como cultivar </w:t>
      </w:r>
      <w:proofErr w:type="spellStart"/>
      <w:r w:rsidRPr="00E37A58">
        <w:rPr>
          <w:rFonts w:ascii="Arial" w:eastAsia="Times New Roman" w:hAnsi="Arial" w:cs="Arial"/>
          <w:color w:val="000000" w:themeColor="text1"/>
          <w:sz w:val="24"/>
          <w:szCs w:val="24"/>
          <w:lang w:eastAsia="es-AR"/>
        </w:rPr>
        <w:t>hobbys</w:t>
      </w:r>
      <w:proofErr w:type="spellEnd"/>
      <w:r w:rsidRPr="00E37A58">
        <w:rPr>
          <w:rFonts w:ascii="Arial" w:eastAsia="Times New Roman" w:hAnsi="Arial" w:cs="Arial"/>
          <w:color w:val="000000" w:themeColor="text1"/>
          <w:sz w:val="24"/>
          <w:szCs w:val="24"/>
          <w:lang w:eastAsia="es-AR"/>
        </w:rPr>
        <w:t>, pues contribuyen a crear hábitos de trabajo.</w:t>
      </w:r>
    </w:p>
    <w:p w:rsidR="00BC71CA" w:rsidRPr="00E37A58" w:rsidRDefault="00BC71CA" w:rsidP="00BC71CA">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Finalizamos este recorrido por las habilidades de la inteligencia emocional, </w:t>
      </w:r>
      <w:r w:rsidRPr="00E37A58">
        <w:rPr>
          <w:rFonts w:ascii="Arial" w:eastAsia="Times New Roman" w:hAnsi="Arial" w:cs="Arial"/>
          <w:b/>
          <w:bCs/>
          <w:color w:val="000000" w:themeColor="text1"/>
          <w:sz w:val="24"/>
          <w:szCs w:val="24"/>
          <w:lang w:eastAsia="es-AR"/>
        </w:rPr>
        <w:t>con la empatía</w:t>
      </w:r>
      <w:r w:rsidRPr="00E37A58">
        <w:rPr>
          <w:rFonts w:ascii="Arial" w:eastAsia="Times New Roman" w:hAnsi="Arial" w:cs="Arial"/>
          <w:color w:val="000000" w:themeColor="text1"/>
          <w:sz w:val="24"/>
          <w:szCs w:val="24"/>
          <w:lang w:eastAsia="es-AR"/>
        </w:rPr>
        <w:t xml:space="preserve">, La capacidad de captar los estados emocionales de los demás y </w:t>
      </w:r>
      <w:proofErr w:type="spellStart"/>
      <w:r w:rsidRPr="00E37A58">
        <w:rPr>
          <w:rFonts w:ascii="Arial" w:eastAsia="Times New Roman" w:hAnsi="Arial" w:cs="Arial"/>
          <w:color w:val="000000" w:themeColor="text1"/>
          <w:sz w:val="24"/>
          <w:szCs w:val="24"/>
          <w:lang w:eastAsia="es-AR"/>
        </w:rPr>
        <w:t>reacionar</w:t>
      </w:r>
      <w:proofErr w:type="spellEnd"/>
      <w:r w:rsidRPr="00E37A58">
        <w:rPr>
          <w:rFonts w:ascii="Arial" w:eastAsia="Times New Roman" w:hAnsi="Arial" w:cs="Arial"/>
          <w:color w:val="000000" w:themeColor="text1"/>
          <w:sz w:val="24"/>
          <w:szCs w:val="24"/>
          <w:lang w:eastAsia="es-AR"/>
        </w:rPr>
        <w:t xml:space="preserve"> de forma apropiada socialmente (por oposición a la empatía negativa). En la base de esta capacidad </w:t>
      </w:r>
      <w:proofErr w:type="gramStart"/>
      <w:r w:rsidRPr="00E37A58">
        <w:rPr>
          <w:rFonts w:ascii="Arial" w:eastAsia="Times New Roman" w:hAnsi="Arial" w:cs="Arial"/>
          <w:color w:val="000000" w:themeColor="text1"/>
          <w:sz w:val="24"/>
          <w:szCs w:val="24"/>
          <w:lang w:eastAsia="es-AR"/>
        </w:rPr>
        <w:t>están</w:t>
      </w:r>
      <w:proofErr w:type="gramEnd"/>
      <w:r w:rsidRPr="00E37A58">
        <w:rPr>
          <w:rFonts w:ascii="Arial" w:eastAsia="Times New Roman" w:hAnsi="Arial" w:cs="Arial"/>
          <w:color w:val="000000" w:themeColor="text1"/>
          <w:sz w:val="24"/>
          <w:szCs w:val="24"/>
          <w:lang w:eastAsia="es-AR"/>
        </w:rPr>
        <w:t xml:space="preserve"> la de captar los propios estado emocionales y la de percibir los elementos no verbales asociados a las emociones. Su desarrollo pasa por fases como el contagio emocional más temprano, la imitación motriz, el desarrollo de habilidades de </w:t>
      </w:r>
      <w:proofErr w:type="gramStart"/>
      <w:r w:rsidRPr="00E37A58">
        <w:rPr>
          <w:rFonts w:ascii="Arial" w:eastAsia="Times New Roman" w:hAnsi="Arial" w:cs="Arial"/>
          <w:color w:val="000000" w:themeColor="text1"/>
          <w:sz w:val="24"/>
          <w:szCs w:val="24"/>
          <w:lang w:eastAsia="es-AR"/>
        </w:rPr>
        <w:t>consuelo ...</w:t>
      </w:r>
      <w:proofErr w:type="gramEnd"/>
      <w:r w:rsidRPr="00E37A58">
        <w:rPr>
          <w:rFonts w:ascii="Arial" w:eastAsia="Times New Roman" w:hAnsi="Arial" w:cs="Arial"/>
          <w:color w:val="000000" w:themeColor="text1"/>
          <w:sz w:val="24"/>
          <w:szCs w:val="24"/>
          <w:lang w:eastAsia="es-AR"/>
        </w:rPr>
        <w:t xml:space="preserve"> pero el desarrollo de la empatía está fundamentalmente ligado a las experiencias de apego infantil (los hijos maltratados que se convierten en maltratadores).</w:t>
      </w:r>
    </w:p>
    <w:p w:rsidR="00BC71CA" w:rsidRPr="00E37A58" w:rsidRDefault="00BC71CA" w:rsidP="00BC71CA">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CONCLUSIÓN</w:t>
      </w:r>
    </w:p>
    <w:p w:rsidR="00BC71CA" w:rsidRPr="00E37A58" w:rsidRDefault="00BC71CA" w:rsidP="00BC71CA">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Quiero concluir mi exposición destacando la importancia de mantener como objetivo educativo el desarrollo de la inteligencia emocional de nuestros alumnos por varias razones:</w:t>
      </w:r>
    </w:p>
    <w:p w:rsidR="00BC71CA" w:rsidRPr="00E37A58" w:rsidRDefault="00BC71CA" w:rsidP="00BC71CA">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color w:val="000000" w:themeColor="text1"/>
          <w:sz w:val="24"/>
          <w:szCs w:val="24"/>
          <w:lang w:eastAsia="es-AR"/>
        </w:rPr>
        <w:t>Primero, porque comparto plenamente el actual enfoque de la reforma sobre los objetivos educativos, al destacar la importancia de una formación integral que incluya el desarrollo de los aspectos emocionales y de relación interpersonal junto a los motrices, cognitivos y de inserción social.</w:t>
      </w:r>
    </w:p>
    <w:p w:rsidR="00BC71CA" w:rsidRPr="00E37A58" w:rsidRDefault="00BC71CA" w:rsidP="00BC71CA">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color w:val="000000" w:themeColor="text1"/>
          <w:sz w:val="24"/>
          <w:szCs w:val="24"/>
          <w:lang w:eastAsia="es-AR"/>
        </w:rPr>
        <w:t>Segundo, porque como he ido reflejando a lo largo de la exposición, el rendimiento académico está íntimamente relacionado con los aspectos emocionales tratados, manteniendo relaciones de dependencia e influencia mutua.</w:t>
      </w:r>
    </w:p>
    <w:p w:rsidR="00BC71CA" w:rsidRPr="00E37A58" w:rsidRDefault="00BC71CA" w:rsidP="00BC71CA">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color w:val="000000" w:themeColor="text1"/>
          <w:sz w:val="24"/>
          <w:szCs w:val="24"/>
          <w:lang w:eastAsia="es-AR"/>
        </w:rPr>
        <w:t xml:space="preserve">Tercero, porque como destaca </w:t>
      </w:r>
      <w:proofErr w:type="spellStart"/>
      <w:r w:rsidRPr="00E37A58">
        <w:rPr>
          <w:rFonts w:ascii="Arial" w:eastAsia="Times New Roman" w:hAnsi="Arial" w:cs="Arial"/>
          <w:color w:val="000000" w:themeColor="text1"/>
          <w:sz w:val="24"/>
          <w:szCs w:val="24"/>
          <w:lang w:eastAsia="es-AR"/>
        </w:rPr>
        <w:t>Shapiro</w:t>
      </w:r>
      <w:proofErr w:type="spellEnd"/>
      <w:r w:rsidRPr="00E37A58">
        <w:rPr>
          <w:rFonts w:ascii="Arial" w:eastAsia="Times New Roman" w:hAnsi="Arial" w:cs="Arial"/>
          <w:color w:val="000000" w:themeColor="text1"/>
          <w:sz w:val="24"/>
          <w:szCs w:val="24"/>
          <w:lang w:eastAsia="es-AR"/>
        </w:rPr>
        <w:t xml:space="preserve">, el denominado Efecto </w:t>
      </w:r>
      <w:proofErr w:type="spellStart"/>
      <w:r w:rsidRPr="00E37A58">
        <w:rPr>
          <w:rFonts w:ascii="Arial" w:eastAsia="Times New Roman" w:hAnsi="Arial" w:cs="Arial"/>
          <w:color w:val="000000" w:themeColor="text1"/>
          <w:sz w:val="24"/>
          <w:szCs w:val="24"/>
          <w:lang w:eastAsia="es-AR"/>
        </w:rPr>
        <w:t>Flinn</w:t>
      </w:r>
      <w:proofErr w:type="spellEnd"/>
      <w:r w:rsidRPr="00E37A58">
        <w:rPr>
          <w:rFonts w:ascii="Arial" w:eastAsia="Times New Roman" w:hAnsi="Arial" w:cs="Arial"/>
          <w:color w:val="000000" w:themeColor="text1"/>
          <w:sz w:val="24"/>
          <w:szCs w:val="24"/>
          <w:lang w:eastAsia="es-AR"/>
        </w:rPr>
        <w:t xml:space="preserve"> supone la comprobación de cómo mientras que el CI ha aumentado unos 20 puntos en la población en general en lo que va de siglo, el coeficiente emocional parece estar disminuyendo vertiginosamente (fracaso escolar, violencia, delitos, embarazos no deseados, </w:t>
      </w:r>
      <w:proofErr w:type="spellStart"/>
      <w:r w:rsidRPr="00E37A58">
        <w:rPr>
          <w:rFonts w:ascii="Arial" w:eastAsia="Times New Roman" w:hAnsi="Arial" w:cs="Arial"/>
          <w:color w:val="000000" w:themeColor="text1"/>
          <w:sz w:val="24"/>
          <w:szCs w:val="24"/>
          <w:lang w:eastAsia="es-AR"/>
        </w:rPr>
        <w:t>etc</w:t>
      </w:r>
      <w:proofErr w:type="spellEnd"/>
      <w:r w:rsidRPr="00E37A58">
        <w:rPr>
          <w:rFonts w:ascii="Arial" w:eastAsia="Times New Roman" w:hAnsi="Arial" w:cs="Arial"/>
          <w:color w:val="000000" w:themeColor="text1"/>
          <w:sz w:val="24"/>
          <w:szCs w:val="24"/>
          <w:lang w:eastAsia="es-AR"/>
        </w:rPr>
        <w:t>...). </w:t>
      </w:r>
    </w:p>
    <w:p w:rsidR="00BC71CA" w:rsidRPr="00E37A58" w:rsidRDefault="00BC71CA" w:rsidP="00BC71CA">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color w:val="000000" w:themeColor="text1"/>
          <w:sz w:val="24"/>
          <w:szCs w:val="24"/>
          <w:lang w:eastAsia="es-AR"/>
        </w:rPr>
        <w:t xml:space="preserve">Y finalmente, porque como profesionales de la educación, tenemos una enorme repercusión en el desarrollo de las habilidades emocionales de nuestros alumnos/as, tanto a través del ejemplo en el trato directo como de la utilización de la inteligencia emocional en las distintas esferas de la vida de los centros educativos, </w:t>
      </w:r>
      <w:proofErr w:type="spellStart"/>
      <w:r w:rsidRPr="00E37A58">
        <w:rPr>
          <w:rFonts w:ascii="Arial" w:eastAsia="Times New Roman" w:hAnsi="Arial" w:cs="Arial"/>
          <w:color w:val="000000" w:themeColor="text1"/>
          <w:sz w:val="24"/>
          <w:szCs w:val="24"/>
          <w:lang w:eastAsia="es-AR"/>
        </w:rPr>
        <w:t>contibuyendo</w:t>
      </w:r>
      <w:proofErr w:type="spellEnd"/>
      <w:r w:rsidRPr="00E37A58">
        <w:rPr>
          <w:rFonts w:ascii="Arial" w:eastAsia="Times New Roman" w:hAnsi="Arial" w:cs="Arial"/>
          <w:color w:val="000000" w:themeColor="text1"/>
          <w:sz w:val="24"/>
          <w:szCs w:val="24"/>
          <w:lang w:eastAsia="es-AR"/>
        </w:rPr>
        <w:t xml:space="preserve"> a crear un clima institucional emocionalmente saludable.</w:t>
      </w:r>
    </w:p>
    <w:p w:rsidR="0051344B" w:rsidRDefault="0051344B"/>
    <w:sectPr w:rsidR="0051344B" w:rsidSect="005134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71CA"/>
    <w:rsid w:val="0051344B"/>
    <w:rsid w:val="00BC71C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1607</Words>
  <Characters>8839</Characters>
  <Application>Microsoft Office Word</Application>
  <DocSecurity>0</DocSecurity>
  <Lines>73</Lines>
  <Paragraphs>20</Paragraphs>
  <ScaleCrop>false</ScaleCrop>
  <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2010-06-07T02:39:00Z</dcterms:created>
  <dcterms:modified xsi:type="dcterms:W3CDTF">2010-06-07T02:43:00Z</dcterms:modified>
</cp:coreProperties>
</file>